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F9" w:rsidRDefault="00382EA0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Rockland Neighbourhood Association</w:t>
      </w:r>
    </w:p>
    <w:p w:rsidR="00D463F9" w:rsidRDefault="00382EA0">
      <w:pPr>
        <w:pStyle w:val="NoSpacing"/>
        <w:jc w:val="center"/>
      </w:pPr>
      <w:r>
        <w:rPr>
          <w:b/>
          <w:bCs/>
          <w:sz w:val="24"/>
          <w:szCs w:val="24"/>
        </w:rPr>
        <w:t xml:space="preserve">Minutes — </w:t>
      </w:r>
      <w:r>
        <w:t>Meeting of the Board of Directors</w:t>
      </w:r>
    </w:p>
    <w:p w:rsidR="00D463F9" w:rsidRDefault="00382EA0">
      <w:pPr>
        <w:pStyle w:val="NoSpacing"/>
        <w:jc w:val="center"/>
      </w:pPr>
      <w:r>
        <w:t>Volunteers’ Cottage, Government House</w:t>
      </w:r>
    </w:p>
    <w:p w:rsidR="00D463F9" w:rsidRDefault="00382EA0">
      <w:pPr>
        <w:pStyle w:val="NoSpacing"/>
        <w:jc w:val="center"/>
      </w:pPr>
      <w:proofErr w:type="gramStart"/>
      <w:r>
        <w:t>Wednesday 14 March 2018 7 p.m.</w:t>
      </w:r>
      <w:proofErr w:type="gramEnd"/>
    </w:p>
    <w:p w:rsidR="00D463F9" w:rsidRDefault="00D463F9">
      <w:pPr>
        <w:pStyle w:val="NoSpacing"/>
      </w:pPr>
    </w:p>
    <w:p w:rsidR="00D463F9" w:rsidRDefault="00382EA0">
      <w:pPr>
        <w:pStyle w:val="NoSpacing"/>
      </w:pPr>
      <w:r w:rsidRPr="00D21C56">
        <w:rPr>
          <w:b/>
        </w:rPr>
        <w:t>Present</w:t>
      </w:r>
      <w:r>
        <w:t xml:space="preserve">:  Bob June (BJ), Marc Hunter (MH), Dave </w:t>
      </w:r>
      <w:proofErr w:type="spellStart"/>
      <w:r>
        <w:t>McWalter</w:t>
      </w:r>
      <w:proofErr w:type="spellEnd"/>
      <w:r w:rsidR="006D679A">
        <w:t xml:space="preserve"> (DM), Susan Wynne-Hughes (SW</w:t>
      </w:r>
      <w:r>
        <w:t>H), Art Hami</w:t>
      </w:r>
      <w:r w:rsidR="006D679A">
        <w:t xml:space="preserve">lton (AH), Janet Simpson (JS), </w:t>
      </w:r>
      <w:r>
        <w:t xml:space="preserve">Lisa Macintosh (LM), Dave Clark (DC), </w:t>
      </w:r>
      <w:r w:rsidR="006D679A">
        <w:t xml:space="preserve">Anthony </w:t>
      </w:r>
      <w:proofErr w:type="spellStart"/>
      <w:r w:rsidR="006D679A">
        <w:t>Danda</w:t>
      </w:r>
      <w:proofErr w:type="spellEnd"/>
      <w:r w:rsidR="006D679A">
        <w:t xml:space="preserve"> (AD), Pamela </w:t>
      </w:r>
      <w:proofErr w:type="spellStart"/>
      <w:r w:rsidR="006D679A">
        <w:t>Madoff</w:t>
      </w:r>
      <w:proofErr w:type="spellEnd"/>
      <w:r w:rsidR="006D679A">
        <w:t xml:space="preserve"> (PM)</w:t>
      </w:r>
    </w:p>
    <w:p w:rsidR="00D463F9" w:rsidRDefault="00D463F9">
      <w:pPr>
        <w:pStyle w:val="NoSpacing"/>
      </w:pPr>
    </w:p>
    <w:p w:rsidR="006D679A" w:rsidRDefault="00382EA0">
      <w:pPr>
        <w:pStyle w:val="NoSpacing"/>
      </w:pPr>
      <w:r w:rsidRPr="00D21C56">
        <w:rPr>
          <w:b/>
        </w:rPr>
        <w:t>Absent</w:t>
      </w:r>
      <w:r w:rsidR="009B14C9">
        <w:t xml:space="preserve">: Gary Pemberton (GP), </w:t>
      </w:r>
      <w:r w:rsidR="006D679A">
        <w:t xml:space="preserve">Lawrence </w:t>
      </w:r>
      <w:proofErr w:type="spellStart"/>
      <w:r w:rsidR="006D679A">
        <w:t>Bortoluzzi</w:t>
      </w:r>
      <w:proofErr w:type="spellEnd"/>
      <w:r w:rsidR="006D679A">
        <w:t xml:space="preserve"> (LB), </w:t>
      </w:r>
      <w:proofErr w:type="gramStart"/>
      <w:r w:rsidR="006D679A">
        <w:t>Stephen Roughly</w:t>
      </w:r>
      <w:proofErr w:type="gramEnd"/>
      <w:r w:rsidR="006D679A">
        <w:t xml:space="preserve"> (SR) </w:t>
      </w:r>
    </w:p>
    <w:p w:rsidR="006D679A" w:rsidRDefault="006D679A">
      <w:pPr>
        <w:pStyle w:val="NoSpacing"/>
      </w:pPr>
    </w:p>
    <w:p w:rsidR="00D463F9" w:rsidRDefault="006D679A">
      <w:pPr>
        <w:pStyle w:val="NoSpacing"/>
      </w:pPr>
      <w:r w:rsidRPr="00D21C56">
        <w:rPr>
          <w:b/>
        </w:rPr>
        <w:t>Guests</w:t>
      </w:r>
      <w:r>
        <w:t xml:space="preserve">: Danielle </w:t>
      </w:r>
      <w:r w:rsidR="000303D7">
        <w:t>McQueen</w:t>
      </w:r>
      <w:r w:rsidR="009B14C9">
        <w:t>, Alex Burke,</w:t>
      </w:r>
      <w:r w:rsidR="00F86161">
        <w:t xml:space="preserve"> </w:t>
      </w:r>
      <w:proofErr w:type="spellStart"/>
      <w:proofErr w:type="gramStart"/>
      <w:r w:rsidR="000303D7">
        <w:t>C</w:t>
      </w:r>
      <w:r w:rsidR="009B14C9">
        <w:t>haris</w:t>
      </w:r>
      <w:proofErr w:type="spellEnd"/>
      <w:proofErr w:type="gramEnd"/>
      <w:r w:rsidR="000303D7">
        <w:t xml:space="preserve"> </w:t>
      </w:r>
      <w:r w:rsidR="00F86161">
        <w:t>Burke</w:t>
      </w:r>
    </w:p>
    <w:p w:rsidR="00D463F9" w:rsidRDefault="00D463F9">
      <w:pPr>
        <w:pStyle w:val="NoSpacing"/>
      </w:pPr>
    </w:p>
    <w:p w:rsidR="00D463F9" w:rsidRDefault="006D679A">
      <w:pPr>
        <w:pStyle w:val="NoSpacing"/>
      </w:pPr>
      <w:r>
        <w:t>Meeting called to order at 19:03</w:t>
      </w:r>
    </w:p>
    <w:p w:rsidR="00D463F9" w:rsidRDefault="00D463F9">
      <w:pPr>
        <w:pStyle w:val="NoSpacing"/>
      </w:pPr>
    </w:p>
    <w:p w:rsidR="00D463F9" w:rsidRDefault="00382EA0">
      <w:pPr>
        <w:pStyle w:val="NoSpacing"/>
        <w:numPr>
          <w:ilvl w:val="0"/>
          <w:numId w:val="2"/>
        </w:numPr>
      </w:pPr>
      <w:r>
        <w:t>Agenda</w:t>
      </w:r>
    </w:p>
    <w:p w:rsidR="00D463F9" w:rsidRDefault="00D463F9">
      <w:pPr>
        <w:pStyle w:val="NoSpacing"/>
        <w:ind w:left="360"/>
      </w:pPr>
    </w:p>
    <w:p w:rsidR="00D463F9" w:rsidRDefault="00382EA0">
      <w:pPr>
        <w:pStyle w:val="NoSpacing"/>
        <w:numPr>
          <w:ilvl w:val="1"/>
          <w:numId w:val="2"/>
        </w:numPr>
      </w:pPr>
      <w:r>
        <w:t>Motion to approve</w:t>
      </w:r>
      <w:r w:rsidR="00F86161">
        <w:t xml:space="preserve"> </w:t>
      </w:r>
      <w:r>
        <w:t>(DC/SWH)</w:t>
      </w:r>
    </w:p>
    <w:p w:rsidR="00D463F9" w:rsidRDefault="00382EA0">
      <w:pPr>
        <w:pStyle w:val="NoSpacing"/>
        <w:numPr>
          <w:ilvl w:val="2"/>
          <w:numId w:val="2"/>
        </w:numPr>
      </w:pPr>
      <w:r>
        <w:t xml:space="preserve">Approved unanimously </w:t>
      </w:r>
    </w:p>
    <w:p w:rsidR="00D463F9" w:rsidRDefault="00D463F9">
      <w:pPr>
        <w:pStyle w:val="NoSpacing"/>
        <w:ind w:left="1800"/>
      </w:pPr>
    </w:p>
    <w:p w:rsidR="00D463F9" w:rsidRDefault="00382EA0">
      <w:pPr>
        <w:pStyle w:val="NoSpacing"/>
        <w:numPr>
          <w:ilvl w:val="0"/>
          <w:numId w:val="4"/>
        </w:numPr>
      </w:pPr>
      <w:r>
        <w:t xml:space="preserve">Minutes of </w:t>
      </w:r>
      <w:r w:rsidR="00F86161">
        <w:t>11 April</w:t>
      </w:r>
      <w:r>
        <w:t xml:space="preserve"> 201</w:t>
      </w:r>
      <w:r w:rsidR="00A630B1">
        <w:t>8</w:t>
      </w:r>
    </w:p>
    <w:p w:rsidR="00D463F9" w:rsidRDefault="00D463F9">
      <w:pPr>
        <w:pStyle w:val="NoSpacing"/>
        <w:ind w:left="360"/>
      </w:pPr>
    </w:p>
    <w:p w:rsidR="00F86161" w:rsidRDefault="00382EA0">
      <w:pPr>
        <w:pStyle w:val="NoSpacing"/>
        <w:numPr>
          <w:ilvl w:val="1"/>
          <w:numId w:val="2"/>
        </w:numPr>
      </w:pPr>
      <w:r>
        <w:t>Motion to approve</w:t>
      </w:r>
      <w:r w:rsidR="00F86161">
        <w:t xml:space="preserve"> </w:t>
      </w:r>
      <w:r>
        <w:t>(DC/AH)</w:t>
      </w:r>
    </w:p>
    <w:p w:rsidR="00D463F9" w:rsidRDefault="00F86161" w:rsidP="00F86161">
      <w:pPr>
        <w:pStyle w:val="NoSpacing"/>
        <w:numPr>
          <w:ilvl w:val="2"/>
          <w:numId w:val="2"/>
        </w:numPr>
      </w:pPr>
      <w:r>
        <w:t>Change date of Heritage Conservation Area meeting to May 16</w:t>
      </w:r>
    </w:p>
    <w:p w:rsidR="00D463F9" w:rsidRDefault="00382EA0" w:rsidP="00D21C56">
      <w:pPr>
        <w:pStyle w:val="NoSpacing"/>
        <w:numPr>
          <w:ilvl w:val="2"/>
          <w:numId w:val="2"/>
        </w:numPr>
      </w:pPr>
      <w:r>
        <w:t>Approved unanimously</w:t>
      </w:r>
      <w:r>
        <w:tab/>
      </w:r>
      <w:r>
        <w:tab/>
      </w:r>
      <w:r>
        <w:tab/>
      </w:r>
      <w:r>
        <w:tab/>
      </w:r>
      <w:r>
        <w:tab/>
      </w:r>
    </w:p>
    <w:p w:rsidR="00D463F9" w:rsidRDefault="00D463F9">
      <w:pPr>
        <w:pStyle w:val="NoSpacing"/>
        <w:ind w:left="1800"/>
      </w:pPr>
    </w:p>
    <w:p w:rsidR="00D463F9" w:rsidRDefault="00382EA0">
      <w:pPr>
        <w:pStyle w:val="NoSpacing"/>
        <w:numPr>
          <w:ilvl w:val="0"/>
          <w:numId w:val="2"/>
        </w:numPr>
      </w:pPr>
      <w:proofErr w:type="spellStart"/>
      <w:r>
        <w:t>Councillor’s</w:t>
      </w:r>
      <w:proofErr w:type="spellEnd"/>
      <w:r>
        <w:t xml:space="preserve"> report</w:t>
      </w:r>
    </w:p>
    <w:p w:rsidR="00D463F9" w:rsidRDefault="0094155C">
      <w:pPr>
        <w:pStyle w:val="NoSpacing"/>
        <w:numPr>
          <w:ilvl w:val="1"/>
          <w:numId w:val="5"/>
        </w:numPr>
      </w:pPr>
      <w:r>
        <w:t xml:space="preserve">Call for nominations – </w:t>
      </w:r>
      <w:proofErr w:type="spellStart"/>
      <w:r>
        <w:t>Honourary</w:t>
      </w:r>
      <w:proofErr w:type="spellEnd"/>
      <w:r>
        <w:t xml:space="preserve"> Citizenship</w:t>
      </w:r>
    </w:p>
    <w:p w:rsidR="0095399A" w:rsidRPr="005B232B" w:rsidRDefault="0095399A" w:rsidP="0095399A">
      <w:pPr>
        <w:pStyle w:val="NoSpacing"/>
        <w:numPr>
          <w:ilvl w:val="1"/>
          <w:numId w:val="7"/>
        </w:numPr>
      </w:pPr>
      <w:r>
        <w:t xml:space="preserve">May 10 council considers development of 71 and 75 Oswego. </w:t>
      </w:r>
      <w:r w:rsidR="0094155C">
        <w:t xml:space="preserve"> </w:t>
      </w:r>
      <w:r w:rsidRPr="005B232B">
        <w:t>Two lots together are up for development, call</w:t>
      </w:r>
      <w:r>
        <w:t>s</w:t>
      </w:r>
      <w:r w:rsidRPr="005B232B">
        <w:t xml:space="preserve"> for </w:t>
      </w:r>
      <w:r>
        <w:t>6 units</w:t>
      </w:r>
      <w:r w:rsidRPr="005B232B">
        <w:t xml:space="preserve">. Discussion will be about housing and affordability, but there is no </w:t>
      </w:r>
      <w:r>
        <w:t xml:space="preserve">overall </w:t>
      </w:r>
      <w:r w:rsidRPr="005B232B">
        <w:t xml:space="preserve">plan for </w:t>
      </w:r>
      <w:r>
        <w:t>this precinct</w:t>
      </w:r>
      <w:r w:rsidRPr="005B232B">
        <w:t>. </w:t>
      </w:r>
    </w:p>
    <w:p w:rsidR="0095399A" w:rsidRPr="005B232B" w:rsidRDefault="0095399A" w:rsidP="0095399A">
      <w:pPr>
        <w:pStyle w:val="NoSpacing"/>
        <w:numPr>
          <w:ilvl w:val="1"/>
          <w:numId w:val="7"/>
        </w:numPr>
      </w:pPr>
      <w:r>
        <w:t xml:space="preserve">City is </w:t>
      </w:r>
      <w:r w:rsidRPr="005B232B">
        <w:t>concerned about retention of rentals.</w:t>
      </w:r>
    </w:p>
    <w:p w:rsidR="0095399A" w:rsidRDefault="0095399A" w:rsidP="0095399A">
      <w:pPr>
        <w:pStyle w:val="NoSpacing"/>
        <w:numPr>
          <w:ilvl w:val="1"/>
          <w:numId w:val="7"/>
        </w:numPr>
      </w:pPr>
      <w:r w:rsidRPr="005B232B">
        <w:t xml:space="preserve">City setting standards of </w:t>
      </w:r>
      <w:r>
        <w:t xml:space="preserve">rental property </w:t>
      </w:r>
      <w:r w:rsidRPr="005B232B">
        <w:t xml:space="preserve">maintenance. E.g., waterproof roof. Consultants report </w:t>
      </w:r>
      <w:r>
        <w:t>identifies</w:t>
      </w:r>
      <w:r w:rsidRPr="005B232B">
        <w:t xml:space="preserve"> gaps in the provincial laws</w:t>
      </w:r>
      <w:r>
        <w:t xml:space="preserve">, to see if the City should become involved. </w:t>
      </w:r>
    </w:p>
    <w:p w:rsidR="00D463F9" w:rsidRDefault="0095399A">
      <w:pPr>
        <w:pStyle w:val="NoSpacing"/>
        <w:numPr>
          <w:ilvl w:val="2"/>
          <w:numId w:val="7"/>
        </w:numPr>
      </w:pPr>
      <w:r>
        <w:t>Discussion around getting involved in an area of Provincial responsibility.</w:t>
      </w:r>
    </w:p>
    <w:p w:rsidR="00D463F9" w:rsidRDefault="00D463F9">
      <w:pPr>
        <w:pStyle w:val="NoSpacing"/>
      </w:pPr>
    </w:p>
    <w:p w:rsidR="0095399A" w:rsidRDefault="0095399A">
      <w:pPr>
        <w:pStyle w:val="NoSpacing"/>
        <w:numPr>
          <w:ilvl w:val="0"/>
          <w:numId w:val="2"/>
        </w:numPr>
      </w:pPr>
      <w:r>
        <w:t>Introduction of guests</w:t>
      </w:r>
    </w:p>
    <w:p w:rsidR="0095399A" w:rsidRDefault="0095399A" w:rsidP="0095399A">
      <w:pPr>
        <w:pStyle w:val="NoSpacing"/>
        <w:ind w:left="720"/>
      </w:pPr>
    </w:p>
    <w:p w:rsidR="00D463F9" w:rsidRDefault="00382EA0">
      <w:pPr>
        <w:pStyle w:val="NoSpacing"/>
        <w:numPr>
          <w:ilvl w:val="0"/>
          <w:numId w:val="2"/>
        </w:numPr>
      </w:pPr>
      <w:r>
        <w:t>Calendar Review</w:t>
      </w:r>
    </w:p>
    <w:p w:rsidR="00D463F9" w:rsidRDefault="0095399A">
      <w:pPr>
        <w:pStyle w:val="NoSpacing"/>
        <w:numPr>
          <w:ilvl w:val="1"/>
          <w:numId w:val="5"/>
        </w:numPr>
      </w:pPr>
      <w:r>
        <w:t>DC will update the calendar</w:t>
      </w:r>
      <w:r w:rsidR="00382EA0">
        <w:t xml:space="preserve">.  </w:t>
      </w:r>
    </w:p>
    <w:p w:rsidR="00D463F9" w:rsidRDefault="0095399A">
      <w:pPr>
        <w:pStyle w:val="NoSpacing"/>
        <w:numPr>
          <w:ilvl w:val="1"/>
          <w:numId w:val="5"/>
        </w:numPr>
      </w:pPr>
      <w:r>
        <w:t>June - CRA filing date for public body GST rebate</w:t>
      </w:r>
    </w:p>
    <w:p w:rsidR="00D463F9" w:rsidRDefault="00D463F9">
      <w:pPr>
        <w:pStyle w:val="NoSpacing"/>
        <w:ind w:left="360"/>
      </w:pPr>
    </w:p>
    <w:p w:rsidR="00D463F9" w:rsidRDefault="00D463F9">
      <w:pPr>
        <w:pStyle w:val="NoSpacing"/>
      </w:pPr>
    </w:p>
    <w:p w:rsidR="00721E69" w:rsidRDefault="00382EA0" w:rsidP="00794AAD">
      <w:pPr>
        <w:pStyle w:val="NoSpacing"/>
        <w:numPr>
          <w:ilvl w:val="0"/>
          <w:numId w:val="7"/>
        </w:numPr>
      </w:pPr>
      <w:r>
        <w:t>Business Arising</w:t>
      </w:r>
    </w:p>
    <w:p w:rsidR="00721E69" w:rsidRDefault="00794AAD" w:rsidP="00655EB2">
      <w:pPr>
        <w:pStyle w:val="NoSpacing"/>
        <w:numPr>
          <w:ilvl w:val="1"/>
          <w:numId w:val="7"/>
        </w:numPr>
      </w:pPr>
      <w:r>
        <w:t xml:space="preserve">AH: </w:t>
      </w:r>
      <w:r w:rsidR="00655EB2" w:rsidRPr="005B232B">
        <w:t>National</w:t>
      </w:r>
      <w:r w:rsidR="00655EB2">
        <w:t>, Provincial and Municipal</w:t>
      </w:r>
      <w:r w:rsidR="00655EB2" w:rsidRPr="005B232B">
        <w:t xml:space="preserve"> </w:t>
      </w:r>
      <w:r w:rsidR="00655EB2">
        <w:t>H</w:t>
      </w:r>
      <w:r w:rsidR="00655EB2" w:rsidRPr="005B232B">
        <w:t>istorical designation</w:t>
      </w:r>
      <w:r w:rsidR="00655EB2">
        <w:t>s</w:t>
      </w:r>
      <w:r w:rsidR="00655EB2" w:rsidRPr="005B232B">
        <w:t xml:space="preserve">. </w:t>
      </w:r>
      <w:r w:rsidR="00655EB2">
        <w:t>Rockland has already two designated</w:t>
      </w:r>
      <w:r w:rsidR="00655EB2" w:rsidRPr="005B232B">
        <w:t xml:space="preserve"> places.</w:t>
      </w:r>
    </w:p>
    <w:p w:rsidR="00655EB2" w:rsidRPr="005B232B" w:rsidRDefault="00721E69" w:rsidP="00721E69">
      <w:pPr>
        <w:pStyle w:val="NoSpacing"/>
        <w:numPr>
          <w:ilvl w:val="2"/>
          <w:numId w:val="7"/>
        </w:numPr>
      </w:pPr>
      <w:r>
        <w:t>National Trust for Canada - pulls together initiatives of governments (standards, guidelines and register of historic places)</w:t>
      </w:r>
    </w:p>
    <w:p w:rsidR="00655EB2" w:rsidRPr="005B232B" w:rsidRDefault="00655EB2" w:rsidP="00655EB2">
      <w:pPr>
        <w:pStyle w:val="NoSpacing"/>
        <w:numPr>
          <w:ilvl w:val="2"/>
          <w:numId w:val="7"/>
        </w:numPr>
      </w:pPr>
      <w:r w:rsidRPr="005B232B">
        <w:t>We need to ID our strongest case</w:t>
      </w:r>
      <w:r>
        <w:t>(s)</w:t>
      </w:r>
      <w:r w:rsidRPr="005B232B">
        <w:t>, and what level of jurisdiction</w:t>
      </w:r>
      <w:r>
        <w:t xml:space="preserve"> is possible -</w:t>
      </w:r>
      <w:r w:rsidRPr="005B232B">
        <w:t xml:space="preserve"> muni</w:t>
      </w:r>
      <w:r>
        <w:t>cipal</w:t>
      </w:r>
      <w:r w:rsidRPr="005B232B">
        <w:t>, prov</w:t>
      </w:r>
      <w:r>
        <w:t>incial or national</w:t>
      </w:r>
    </w:p>
    <w:p w:rsidR="00655EB2" w:rsidRPr="005B232B" w:rsidRDefault="00655EB2" w:rsidP="00655EB2">
      <w:pPr>
        <w:pStyle w:val="NoSpacing"/>
        <w:numPr>
          <w:ilvl w:val="2"/>
          <w:numId w:val="7"/>
        </w:numPr>
      </w:pPr>
      <w:r w:rsidRPr="005B232B">
        <w:t xml:space="preserve">BC heritage society has </w:t>
      </w:r>
      <w:r>
        <w:t xml:space="preserve">low-cost </w:t>
      </w:r>
      <w:r w:rsidR="00794AAD">
        <w:t>on-line webinars designed t</w:t>
      </w:r>
      <w:r w:rsidRPr="005B232B">
        <w:t xml:space="preserve">o guide through </w:t>
      </w:r>
      <w:r w:rsidR="00794AAD">
        <w:t xml:space="preserve">the </w:t>
      </w:r>
      <w:r w:rsidRPr="005B232B">
        <w:t>process.</w:t>
      </w:r>
    </w:p>
    <w:p w:rsidR="00655EB2" w:rsidRPr="005B232B" w:rsidRDefault="00655EB2" w:rsidP="000B0CE6">
      <w:pPr>
        <w:pStyle w:val="NoSpacing"/>
        <w:numPr>
          <w:ilvl w:val="2"/>
          <w:numId w:val="7"/>
        </w:numPr>
      </w:pPr>
      <w:r w:rsidRPr="005B232B">
        <w:t xml:space="preserve">Some are </w:t>
      </w:r>
      <w:r w:rsidR="00794AAD">
        <w:t xml:space="preserve">designations are for </w:t>
      </w:r>
      <w:r w:rsidRPr="005B232B">
        <w:t>multiple buildings e.g</w:t>
      </w:r>
      <w:r>
        <w:t>.</w:t>
      </w:r>
      <w:r w:rsidRPr="005B232B">
        <w:t xml:space="preserve">, </w:t>
      </w:r>
      <w:r>
        <w:t xml:space="preserve">Victoria </w:t>
      </w:r>
      <w:r w:rsidRPr="005B232B">
        <w:t>Chinatown.</w:t>
      </w:r>
    </w:p>
    <w:p w:rsidR="00655EB2" w:rsidRPr="005B232B" w:rsidRDefault="00655EB2" w:rsidP="00655EB2">
      <w:pPr>
        <w:pStyle w:val="NoSpacing"/>
        <w:numPr>
          <w:ilvl w:val="2"/>
          <w:numId w:val="7"/>
        </w:numPr>
      </w:pPr>
      <w:r>
        <w:t xml:space="preserve">PM: </w:t>
      </w:r>
      <w:r w:rsidRPr="005B232B">
        <w:t>City</w:t>
      </w:r>
      <w:r w:rsidR="00794AAD">
        <w:t>-</w:t>
      </w:r>
      <w:r w:rsidRPr="005B232B">
        <w:t>designated historical site has the biggest level of protection. </w:t>
      </w:r>
    </w:p>
    <w:p w:rsidR="00655EB2" w:rsidRPr="005B232B" w:rsidRDefault="000B0CE6" w:rsidP="000B0CE6">
      <w:pPr>
        <w:pStyle w:val="NoSpacing"/>
        <w:numPr>
          <w:ilvl w:val="3"/>
          <w:numId w:val="7"/>
        </w:numPr>
      </w:pPr>
      <w:r>
        <w:t xml:space="preserve">Rockland </w:t>
      </w:r>
      <w:r w:rsidR="00794AAD">
        <w:t>LAP could include a</w:t>
      </w:r>
      <w:r w:rsidR="00655EB2" w:rsidRPr="005B232B">
        <w:t xml:space="preserve"> H</w:t>
      </w:r>
      <w:r>
        <w:t xml:space="preserve">eritage </w:t>
      </w:r>
      <w:r w:rsidR="00655EB2" w:rsidRPr="005B232B">
        <w:t>C</w:t>
      </w:r>
      <w:r>
        <w:t xml:space="preserve">onservation </w:t>
      </w:r>
      <w:r w:rsidR="00655EB2" w:rsidRPr="005B232B">
        <w:t>A</w:t>
      </w:r>
      <w:r>
        <w:t xml:space="preserve">rea, such as </w:t>
      </w:r>
      <w:r w:rsidR="00794AAD">
        <w:t xml:space="preserve">that </w:t>
      </w:r>
      <w:r>
        <w:t>in progress with Prospect Place in Oak Bay</w:t>
      </w:r>
      <w:r w:rsidR="00655EB2" w:rsidRPr="005B232B">
        <w:t>.</w:t>
      </w:r>
    </w:p>
    <w:p w:rsidR="00655EB2" w:rsidRPr="005B232B" w:rsidRDefault="00794AAD" w:rsidP="000B0CE6">
      <w:pPr>
        <w:pStyle w:val="NoSpacing"/>
        <w:numPr>
          <w:ilvl w:val="3"/>
          <w:numId w:val="7"/>
        </w:numPr>
      </w:pPr>
      <w:r>
        <w:t>Some c</w:t>
      </w:r>
      <w:r w:rsidR="00655EB2" w:rsidRPr="005B232B">
        <w:t xml:space="preserve">ontrol over the design, </w:t>
      </w:r>
      <w:r w:rsidR="000B0CE6">
        <w:t xml:space="preserve">and </w:t>
      </w:r>
      <w:r w:rsidR="00655EB2" w:rsidRPr="005B232B">
        <w:t>d</w:t>
      </w:r>
      <w:r>
        <w:t>efinitions of character</w:t>
      </w:r>
      <w:r w:rsidR="00655EB2" w:rsidRPr="005B232B">
        <w:t xml:space="preserve"> features.</w:t>
      </w:r>
    </w:p>
    <w:p w:rsidR="00655EB2" w:rsidRPr="005B232B" w:rsidRDefault="00106444" w:rsidP="000B0CE6">
      <w:pPr>
        <w:pStyle w:val="NoSpacing"/>
        <w:numPr>
          <w:ilvl w:val="4"/>
          <w:numId w:val="7"/>
        </w:numPr>
      </w:pPr>
      <w:proofErr w:type="gramStart"/>
      <w:r>
        <w:t>such</w:t>
      </w:r>
      <w:proofErr w:type="gramEnd"/>
      <w:r>
        <w:t xml:space="preserve"> guidelines would trigger</w:t>
      </w:r>
      <w:r w:rsidR="00655EB2" w:rsidRPr="005B232B">
        <w:t xml:space="preserve"> reviews</w:t>
      </w:r>
      <w:r>
        <w:t xml:space="preserve"> by more bodies</w:t>
      </w:r>
      <w:r w:rsidR="00655EB2" w:rsidRPr="005B232B">
        <w:t xml:space="preserve">, </w:t>
      </w:r>
      <w:r>
        <w:t xml:space="preserve">and </w:t>
      </w:r>
      <w:r w:rsidR="00655EB2" w:rsidRPr="005B232B">
        <w:t>stro</w:t>
      </w:r>
      <w:r>
        <w:t>nger weight to council decision processes</w:t>
      </w:r>
      <w:r w:rsidR="00655EB2" w:rsidRPr="005B232B">
        <w:t>.</w:t>
      </w:r>
    </w:p>
    <w:p w:rsidR="00655EB2" w:rsidRPr="005B232B" w:rsidRDefault="0031446F" w:rsidP="00721E69">
      <w:pPr>
        <w:pStyle w:val="NoSpacing"/>
        <w:numPr>
          <w:ilvl w:val="3"/>
          <w:numId w:val="7"/>
        </w:numPr>
      </w:pPr>
      <w:r w:rsidRPr="005B232B">
        <w:t>LM</w:t>
      </w:r>
      <w:r>
        <w:t>:</w:t>
      </w:r>
      <w:r w:rsidRPr="005B232B">
        <w:t xml:space="preserve"> in </w:t>
      </w:r>
      <w:proofErr w:type="spellStart"/>
      <w:r w:rsidRPr="005B232B">
        <w:t>Shaunessey</w:t>
      </w:r>
      <w:proofErr w:type="spellEnd"/>
      <w:r w:rsidRPr="005B232B">
        <w:t xml:space="preserve"> there are guidelines for roof, cladding, </w:t>
      </w:r>
      <w:r w:rsidR="00794AAD">
        <w:t xml:space="preserve">etc., </w:t>
      </w:r>
      <w:r>
        <w:t>e</w:t>
      </w:r>
      <w:r w:rsidRPr="005B232B">
        <w:t>sp</w:t>
      </w:r>
      <w:r>
        <w:t>ecially</w:t>
      </w:r>
      <w:r w:rsidRPr="005B232B">
        <w:t xml:space="preserve"> for pre </w:t>
      </w:r>
      <w:r>
        <w:t>-1940</w:t>
      </w:r>
      <w:r w:rsidRPr="005B232B">
        <w:t>s </w:t>
      </w:r>
    </w:p>
    <w:p w:rsidR="0031446F" w:rsidRDefault="00655EB2" w:rsidP="0031446F">
      <w:pPr>
        <w:pStyle w:val="NoSpacing"/>
        <w:numPr>
          <w:ilvl w:val="3"/>
          <w:numId w:val="7"/>
        </w:numPr>
      </w:pPr>
      <w:r w:rsidRPr="005B232B">
        <w:t xml:space="preserve">Danielle </w:t>
      </w:r>
      <w:r w:rsidR="0031446F">
        <w:t>– Rockland</w:t>
      </w:r>
      <w:r w:rsidRPr="005B232B">
        <w:t xml:space="preserve"> is currently an eclectic mix. Great architecture, interesting design.</w:t>
      </w:r>
    </w:p>
    <w:p w:rsidR="00655EB2" w:rsidRPr="005B232B" w:rsidRDefault="00655EB2" w:rsidP="00655EB2">
      <w:pPr>
        <w:pStyle w:val="NoSpacing"/>
        <w:ind w:left="1069"/>
      </w:pPr>
    </w:p>
    <w:p w:rsidR="00655EB2" w:rsidRPr="005B232B" w:rsidRDefault="00655EB2" w:rsidP="00655EB2">
      <w:pPr>
        <w:pStyle w:val="NoSpacing"/>
        <w:numPr>
          <w:ilvl w:val="1"/>
          <w:numId w:val="7"/>
        </w:numPr>
      </w:pPr>
      <w:proofErr w:type="spellStart"/>
      <w:r w:rsidRPr="005B232B">
        <w:t>Tennants</w:t>
      </w:r>
      <w:proofErr w:type="spellEnd"/>
      <w:r w:rsidRPr="005B232B">
        <w:t xml:space="preserve"> engagement.</w:t>
      </w:r>
    </w:p>
    <w:p w:rsidR="00655EB2" w:rsidRPr="005B232B" w:rsidRDefault="0031446F" w:rsidP="0031446F">
      <w:pPr>
        <w:pStyle w:val="NoSpacing"/>
        <w:numPr>
          <w:ilvl w:val="2"/>
          <w:numId w:val="7"/>
        </w:numPr>
      </w:pPr>
      <w:r>
        <w:t>DC: We have p</w:t>
      </w:r>
      <w:r w:rsidR="00655EB2" w:rsidRPr="005B232B">
        <w:t xml:space="preserve">reviously discussed </w:t>
      </w:r>
      <w:r>
        <w:t>our under-represented</w:t>
      </w:r>
      <w:r w:rsidR="00655EB2" w:rsidRPr="005B232B">
        <w:t xml:space="preserve"> demographic</w:t>
      </w:r>
      <w:r>
        <w:t>s</w:t>
      </w:r>
      <w:r w:rsidR="00655EB2" w:rsidRPr="005B232B">
        <w:t xml:space="preserve">, </w:t>
      </w:r>
      <w:r>
        <w:t>and thought of approaching</w:t>
      </w:r>
      <w:r w:rsidR="00655EB2" w:rsidRPr="005B232B">
        <w:t xml:space="preserve"> rental and property management agencies and landlords to spread the word, gather feedback</w:t>
      </w:r>
      <w:r>
        <w:t>, identify new tenants</w:t>
      </w:r>
      <w:r w:rsidR="003F04C1">
        <w:t xml:space="preserve"> for welcome packages, etc</w:t>
      </w:r>
      <w:r w:rsidR="00655EB2" w:rsidRPr="005B232B">
        <w:t>.</w:t>
      </w:r>
      <w:r>
        <w:t xml:space="preserve"> </w:t>
      </w:r>
    </w:p>
    <w:p w:rsidR="00655EB2" w:rsidRPr="005B232B" w:rsidRDefault="00655EB2" w:rsidP="00655EB2">
      <w:pPr>
        <w:pStyle w:val="NoSpacing"/>
        <w:ind w:left="1069"/>
      </w:pPr>
    </w:p>
    <w:p w:rsidR="00655EB2" w:rsidRPr="005B232B" w:rsidRDefault="003F04C1" w:rsidP="003F04C1">
      <w:pPr>
        <w:pStyle w:val="NoSpacing"/>
        <w:numPr>
          <w:ilvl w:val="2"/>
          <w:numId w:val="7"/>
        </w:numPr>
      </w:pPr>
      <w:r>
        <w:t>Danielle:</w:t>
      </w:r>
      <w:r w:rsidR="00655EB2" w:rsidRPr="005B232B">
        <w:t xml:space="preserve"> renters are more likely to want to engage in social and community events, rather than topics </w:t>
      </w:r>
      <w:r>
        <w:t xml:space="preserve">of </w:t>
      </w:r>
      <w:r w:rsidR="00655EB2" w:rsidRPr="005B232B">
        <w:t>interest</w:t>
      </w:r>
      <w:r>
        <w:t xml:space="preserve"> to landowners</w:t>
      </w:r>
      <w:r w:rsidR="00655EB2" w:rsidRPr="005B232B">
        <w:t>.</w:t>
      </w:r>
    </w:p>
    <w:p w:rsidR="00655EB2" w:rsidRPr="005B232B" w:rsidRDefault="00655EB2" w:rsidP="00655EB2">
      <w:pPr>
        <w:pStyle w:val="NoSpacing"/>
        <w:ind w:left="1069"/>
      </w:pPr>
    </w:p>
    <w:p w:rsidR="0069325C" w:rsidRDefault="00454B87" w:rsidP="00454B87">
      <w:pPr>
        <w:pStyle w:val="NoSpacing"/>
        <w:numPr>
          <w:ilvl w:val="2"/>
          <w:numId w:val="7"/>
        </w:numPr>
      </w:pPr>
      <w:proofErr w:type="gramStart"/>
      <w:r>
        <w:t>?</w:t>
      </w:r>
      <w:proofErr w:type="spellStart"/>
      <w:r>
        <w:t>BJ</w:t>
      </w:r>
      <w:proofErr w:type="spellEnd"/>
      <w:proofErr w:type="gramEnd"/>
      <w:r>
        <w:t>:</w:t>
      </w:r>
      <w:r w:rsidR="009B14C9">
        <w:t xml:space="preserve"> </w:t>
      </w:r>
      <w:r w:rsidR="00655EB2" w:rsidRPr="005B232B">
        <w:t>Renters</w:t>
      </w:r>
      <w:r>
        <w:t>’</w:t>
      </w:r>
      <w:r w:rsidR="00655EB2" w:rsidRPr="005B232B">
        <w:t xml:space="preserve"> priorities were expressed in the 1201 hearing.</w:t>
      </w:r>
    </w:p>
    <w:p w:rsidR="0069325C" w:rsidRDefault="0069325C" w:rsidP="0069325C">
      <w:pPr>
        <w:pStyle w:val="NoSpacing"/>
      </w:pPr>
    </w:p>
    <w:p w:rsidR="0069325C" w:rsidRPr="005B232B" w:rsidRDefault="0069325C" w:rsidP="0069325C">
      <w:pPr>
        <w:pStyle w:val="NoSpacing"/>
        <w:numPr>
          <w:ilvl w:val="1"/>
          <w:numId w:val="7"/>
        </w:numPr>
      </w:pPr>
      <w:r w:rsidRPr="005B232B">
        <w:t xml:space="preserve">1201 </w:t>
      </w:r>
      <w:r w:rsidR="00794AAD">
        <w:t xml:space="preserve">Fort Street rezoning </w:t>
      </w:r>
      <w:r w:rsidRPr="005B232B">
        <w:t>process, lessons learned.</w:t>
      </w:r>
    </w:p>
    <w:p w:rsidR="0069325C" w:rsidRPr="005B232B" w:rsidRDefault="0069325C" w:rsidP="009B14C9">
      <w:pPr>
        <w:pStyle w:val="NoSpacing"/>
        <w:numPr>
          <w:ilvl w:val="2"/>
          <w:numId w:val="7"/>
        </w:numPr>
      </w:pPr>
      <w:r w:rsidRPr="005B232B">
        <w:t>JS</w:t>
      </w:r>
      <w:r w:rsidR="00794AAD">
        <w:t>:</w:t>
      </w:r>
      <w:r w:rsidRPr="005B232B">
        <w:t xml:space="preserve"> </w:t>
      </w:r>
      <w:r w:rsidR="009B14C9" w:rsidRPr="009B14C9">
        <w:t>Over two years, the neighbours group printed out large numbers of posters, pamphlets, and leaflets, etc, and held many meetings</w:t>
      </w:r>
      <w:r w:rsidR="009B14C9">
        <w:t>.</w:t>
      </w:r>
    </w:p>
    <w:p w:rsidR="0069325C" w:rsidRPr="005B232B" w:rsidRDefault="0069325C" w:rsidP="00794AAD">
      <w:pPr>
        <w:pStyle w:val="NoSpacing"/>
        <w:numPr>
          <w:ilvl w:val="3"/>
          <w:numId w:val="7"/>
        </w:numPr>
      </w:pPr>
      <w:r w:rsidRPr="005B232B">
        <w:t xml:space="preserve">Motion </w:t>
      </w:r>
      <w:r>
        <w:t xml:space="preserve">(JS/LM) </w:t>
      </w:r>
      <w:r w:rsidRPr="005B232B">
        <w:t>to provide $500 to support the group.</w:t>
      </w:r>
    </w:p>
    <w:p w:rsidR="0069325C" w:rsidRPr="005B232B" w:rsidRDefault="0069325C" w:rsidP="009B14C9">
      <w:pPr>
        <w:pStyle w:val="NoSpacing"/>
        <w:numPr>
          <w:ilvl w:val="4"/>
          <w:numId w:val="7"/>
        </w:numPr>
      </w:pPr>
      <w:r w:rsidRPr="005B232B">
        <w:t xml:space="preserve">Discussion </w:t>
      </w:r>
      <w:r w:rsidR="009B14C9">
        <w:t xml:space="preserve">centered </w:t>
      </w:r>
      <w:proofErr w:type="gramStart"/>
      <w:r w:rsidR="009B14C9">
        <w:t>around</w:t>
      </w:r>
      <w:proofErr w:type="gramEnd"/>
      <w:r w:rsidR="009B14C9">
        <w:t xml:space="preserve"> appropriate recognition versus compensation for expenses incurred by </w:t>
      </w:r>
      <w:proofErr w:type="spellStart"/>
      <w:r w:rsidR="009B14C9">
        <w:t>neighbour</w:t>
      </w:r>
      <w:proofErr w:type="spellEnd"/>
      <w:r w:rsidR="009B14C9">
        <w:t xml:space="preserve"> groups.</w:t>
      </w:r>
    </w:p>
    <w:p w:rsidR="0069325C" w:rsidRPr="005B232B" w:rsidRDefault="0069325C" w:rsidP="0066094C">
      <w:pPr>
        <w:pStyle w:val="NoSpacing"/>
        <w:numPr>
          <w:ilvl w:val="3"/>
          <w:numId w:val="7"/>
        </w:numPr>
      </w:pPr>
      <w:r w:rsidRPr="005B232B">
        <w:t>Motion tabled</w:t>
      </w:r>
    </w:p>
    <w:p w:rsidR="0069325C" w:rsidRPr="005B232B" w:rsidRDefault="0069325C" w:rsidP="0066094C">
      <w:pPr>
        <w:pStyle w:val="NoSpacing"/>
        <w:numPr>
          <w:ilvl w:val="2"/>
          <w:numId w:val="7"/>
        </w:numPr>
      </w:pPr>
      <w:proofErr w:type="gramStart"/>
      <w:r w:rsidRPr="005B232B">
        <w:t>Other  points</w:t>
      </w:r>
      <w:proofErr w:type="gramEnd"/>
      <w:r w:rsidRPr="005B232B">
        <w:t xml:space="preserve"> on </w:t>
      </w:r>
      <w:r w:rsidR="009B14C9">
        <w:t xml:space="preserve">the rezoning process </w:t>
      </w:r>
    </w:p>
    <w:p w:rsidR="0069325C" w:rsidRPr="005B232B" w:rsidRDefault="0069325C" w:rsidP="0066094C">
      <w:pPr>
        <w:pStyle w:val="NoSpacing"/>
        <w:numPr>
          <w:ilvl w:val="3"/>
          <w:numId w:val="7"/>
        </w:numPr>
      </w:pPr>
      <w:r w:rsidRPr="005B232B">
        <w:t>AH lot of people said a lot of good things. Is there a ball we could start rolling to open discussion with the city to curtail the number of zoning changes.</w:t>
      </w:r>
    </w:p>
    <w:p w:rsidR="0069325C" w:rsidRPr="005B232B" w:rsidRDefault="0066094C" w:rsidP="0066094C">
      <w:pPr>
        <w:pStyle w:val="NoSpacing"/>
        <w:numPr>
          <w:ilvl w:val="4"/>
          <w:numId w:val="7"/>
        </w:numPr>
      </w:pPr>
      <w:r>
        <w:t xml:space="preserve">As </w:t>
      </w:r>
      <w:r w:rsidR="0069325C" w:rsidRPr="005B232B">
        <w:t>BJ said</w:t>
      </w:r>
      <w:r>
        <w:t xml:space="preserve"> at the hearing</w:t>
      </w:r>
      <w:r w:rsidR="0069325C" w:rsidRPr="005B232B">
        <w:t>, 'what a mess this process is'</w:t>
      </w:r>
    </w:p>
    <w:p w:rsidR="0069325C" w:rsidRPr="005B232B" w:rsidRDefault="0069325C" w:rsidP="0066094C">
      <w:pPr>
        <w:pStyle w:val="NoSpacing"/>
        <w:numPr>
          <w:ilvl w:val="4"/>
          <w:numId w:val="7"/>
        </w:numPr>
      </w:pPr>
      <w:r w:rsidRPr="005B232B">
        <w:t xml:space="preserve">DC looking for PM perspective. Seems like this has been an issue that has survived a major overhaul of the planning </w:t>
      </w:r>
      <w:proofErr w:type="gramStart"/>
      <w:r w:rsidRPr="005B232B">
        <w:t>department .</w:t>
      </w:r>
      <w:proofErr w:type="gramEnd"/>
      <w:r w:rsidRPr="005B232B">
        <w:t xml:space="preserve"> City must like the flexibility of spot rezoning</w:t>
      </w:r>
    </w:p>
    <w:p w:rsidR="0069325C" w:rsidRPr="005B232B" w:rsidRDefault="0069325C" w:rsidP="0066094C">
      <w:pPr>
        <w:pStyle w:val="NoSpacing"/>
        <w:ind w:left="1069"/>
      </w:pPr>
    </w:p>
    <w:p w:rsidR="0069325C" w:rsidRPr="005B232B" w:rsidRDefault="0069325C" w:rsidP="0069325C">
      <w:pPr>
        <w:pStyle w:val="NoSpacing"/>
        <w:numPr>
          <w:ilvl w:val="1"/>
          <w:numId w:val="7"/>
        </w:numPr>
      </w:pPr>
      <w:r w:rsidRPr="005B232B">
        <w:t>1322 Rockland.</w:t>
      </w:r>
    </w:p>
    <w:p w:rsidR="0069325C" w:rsidRPr="005B232B" w:rsidRDefault="0069325C" w:rsidP="0066094C">
      <w:pPr>
        <w:pStyle w:val="NoSpacing"/>
        <w:numPr>
          <w:ilvl w:val="2"/>
          <w:numId w:val="7"/>
        </w:numPr>
      </w:pPr>
      <w:r w:rsidRPr="005B232B">
        <w:t>Order to reduce</w:t>
      </w:r>
      <w:r w:rsidR="0066094C">
        <w:t xml:space="preserve"> the number of chickens to 15 b</w:t>
      </w:r>
      <w:r w:rsidRPr="005B232B">
        <w:t xml:space="preserve">y </w:t>
      </w:r>
      <w:r w:rsidR="0066094C">
        <w:t>May</w:t>
      </w:r>
      <w:r w:rsidRPr="005B232B">
        <w:t xml:space="preserve"> 15th. </w:t>
      </w:r>
    </w:p>
    <w:p w:rsidR="0069325C" w:rsidRPr="005B232B" w:rsidRDefault="0069325C" w:rsidP="0066094C">
      <w:pPr>
        <w:pStyle w:val="NoSpacing"/>
        <w:numPr>
          <w:ilvl w:val="2"/>
          <w:numId w:val="7"/>
        </w:numPr>
      </w:pPr>
      <w:r w:rsidRPr="005B232B">
        <w:t>Pallets are gone.</w:t>
      </w:r>
    </w:p>
    <w:p w:rsidR="0069325C" w:rsidRPr="005B232B" w:rsidRDefault="0066094C" w:rsidP="0066094C">
      <w:pPr>
        <w:pStyle w:val="NoSpacing"/>
        <w:numPr>
          <w:ilvl w:val="2"/>
          <w:numId w:val="7"/>
        </w:numPr>
      </w:pPr>
      <w:r>
        <w:t>Require</w:t>
      </w:r>
      <w:r w:rsidR="0069325C" w:rsidRPr="005B232B">
        <w:t xml:space="preserve"> City injunction to get animal control to seize</w:t>
      </w:r>
      <w:r>
        <w:t xml:space="preserve"> excess animals</w:t>
      </w:r>
      <w:r w:rsidR="0069325C" w:rsidRPr="005B232B">
        <w:t> </w:t>
      </w:r>
    </w:p>
    <w:p w:rsidR="00655EB2" w:rsidRPr="005B232B" w:rsidRDefault="0069325C" w:rsidP="00794AAD">
      <w:pPr>
        <w:pStyle w:val="NoSpacing"/>
        <w:numPr>
          <w:ilvl w:val="2"/>
          <w:numId w:val="7"/>
        </w:numPr>
      </w:pPr>
      <w:r w:rsidRPr="005B232B">
        <w:t>PM met with city solicitor to determine what can b</w:t>
      </w:r>
      <w:r w:rsidR="0066094C">
        <w:t xml:space="preserve">e done, under the zoning bylaw e.g., </w:t>
      </w:r>
      <w:r w:rsidRPr="005B232B">
        <w:t xml:space="preserve">setbacks, storage of food, etc. At this point doing everything </w:t>
      </w:r>
      <w:r w:rsidR="0066094C">
        <w:t xml:space="preserve">possible </w:t>
      </w:r>
      <w:r w:rsidR="00794AAD">
        <w:t xml:space="preserve">also </w:t>
      </w:r>
      <w:r w:rsidR="0066094C">
        <w:t>using a</w:t>
      </w:r>
      <w:r w:rsidR="00794AAD">
        <w:t>nimal responsibility bylaw.</w:t>
      </w:r>
    </w:p>
    <w:p w:rsidR="00D463F9" w:rsidRDefault="00D463F9" w:rsidP="0066094C">
      <w:pPr>
        <w:pStyle w:val="NoSpacing"/>
      </w:pPr>
    </w:p>
    <w:p w:rsidR="00D463F9" w:rsidRDefault="00382EA0">
      <w:pPr>
        <w:pStyle w:val="NoSpacing"/>
        <w:numPr>
          <w:ilvl w:val="0"/>
          <w:numId w:val="7"/>
        </w:numPr>
      </w:pPr>
      <w:r>
        <w:t>New business</w:t>
      </w:r>
    </w:p>
    <w:p w:rsidR="00D463F9" w:rsidRDefault="00D463F9">
      <w:pPr>
        <w:pStyle w:val="NoSpacing"/>
        <w:ind w:left="360"/>
      </w:pPr>
    </w:p>
    <w:p w:rsidR="0066094C" w:rsidRPr="005B232B" w:rsidRDefault="0066094C" w:rsidP="0066094C">
      <w:pPr>
        <w:pStyle w:val="NoSpacing"/>
        <w:numPr>
          <w:ilvl w:val="1"/>
          <w:numId w:val="7"/>
        </w:numPr>
      </w:pPr>
      <w:r w:rsidRPr="005B232B">
        <w:t>What money i</w:t>
      </w:r>
      <w:r w:rsidR="00794AAD">
        <w:t>s committed to current projects?</w:t>
      </w:r>
    </w:p>
    <w:p w:rsidR="0066094C" w:rsidRPr="005B232B" w:rsidRDefault="0066094C" w:rsidP="0066094C">
      <w:pPr>
        <w:pStyle w:val="NoSpacing"/>
        <w:numPr>
          <w:ilvl w:val="2"/>
          <w:numId w:val="7"/>
        </w:numPr>
      </w:pPr>
      <w:r>
        <w:t xml:space="preserve">LM: Heritage Conservation Area working group - </w:t>
      </w:r>
      <w:r w:rsidRPr="005B232B">
        <w:t xml:space="preserve">no cost for first meeting, but meeting costs for follow up over the </w:t>
      </w:r>
      <w:r>
        <w:t>coming</w:t>
      </w:r>
      <w:r w:rsidRPr="005B232B">
        <w:t xml:space="preserve"> year.</w:t>
      </w:r>
    </w:p>
    <w:p w:rsidR="0066094C" w:rsidRPr="005B232B" w:rsidRDefault="0066094C" w:rsidP="0066094C">
      <w:pPr>
        <w:pStyle w:val="NoSpacing"/>
        <w:numPr>
          <w:ilvl w:val="2"/>
          <w:numId w:val="7"/>
        </w:numPr>
      </w:pPr>
      <w:r>
        <w:t xml:space="preserve">DC: Rockland Greenway signage project </w:t>
      </w:r>
      <w:r w:rsidR="00AF4CE6">
        <w:t>–</w:t>
      </w:r>
      <w:r>
        <w:t xml:space="preserve"> </w:t>
      </w:r>
      <w:r w:rsidR="009B14C9">
        <w:t xml:space="preserve">the board </w:t>
      </w:r>
      <w:r>
        <w:t>previously</w:t>
      </w:r>
      <w:r w:rsidR="00AF4CE6">
        <w:t xml:space="preserve"> committed $2000 part of $9000 budget for physical signs. City has approved the proposed </w:t>
      </w:r>
      <w:proofErr w:type="gramStart"/>
      <w:r w:rsidR="00AF4CE6">
        <w:t>locations,</w:t>
      </w:r>
      <w:proofErr w:type="gramEnd"/>
      <w:r w:rsidR="00AF4CE6">
        <w:t xml:space="preserve"> now Planning is reviewing the content and design.</w:t>
      </w:r>
    </w:p>
    <w:p w:rsidR="0066094C" w:rsidRPr="005B232B" w:rsidRDefault="0066094C" w:rsidP="0066094C">
      <w:pPr>
        <w:pStyle w:val="NoSpacing"/>
        <w:numPr>
          <w:ilvl w:val="2"/>
          <w:numId w:val="7"/>
        </w:numPr>
      </w:pPr>
      <w:r w:rsidRPr="005B232B">
        <w:t>BJ has </w:t>
      </w:r>
      <w:r w:rsidR="0062327F">
        <w:t xml:space="preserve">initiated discussions with </w:t>
      </w:r>
      <w:proofErr w:type="spellStart"/>
      <w:r w:rsidR="0062327F">
        <w:t>UVic</w:t>
      </w:r>
      <w:proofErr w:type="spellEnd"/>
      <w:r w:rsidR="0062327F">
        <w:t xml:space="preserve"> for analysis, information development and surveying related to the LAP process.</w:t>
      </w:r>
    </w:p>
    <w:p w:rsidR="0066094C" w:rsidRPr="005B232B" w:rsidRDefault="0062327F" w:rsidP="0062327F">
      <w:pPr>
        <w:pStyle w:val="NoSpacing"/>
        <w:numPr>
          <w:ilvl w:val="3"/>
          <w:numId w:val="7"/>
        </w:numPr>
      </w:pPr>
      <w:r>
        <w:t xml:space="preserve">Motion (JS/AD) </w:t>
      </w:r>
      <w:r w:rsidR="0066094C" w:rsidRPr="005B232B">
        <w:t xml:space="preserve">to </w:t>
      </w:r>
      <w:r>
        <w:t>allocate</w:t>
      </w:r>
      <w:r w:rsidR="0066094C" w:rsidRPr="005B232B">
        <w:t xml:space="preserve"> $3000 </w:t>
      </w:r>
      <w:r>
        <w:t xml:space="preserve">to the </w:t>
      </w:r>
      <w:proofErr w:type="spellStart"/>
      <w:r w:rsidR="0066094C" w:rsidRPr="005B232B">
        <w:t>UVic</w:t>
      </w:r>
      <w:proofErr w:type="spellEnd"/>
      <w:r w:rsidR="0066094C" w:rsidRPr="005B232B">
        <w:t xml:space="preserve"> information development</w:t>
      </w:r>
      <w:r>
        <w:t xml:space="preserve"> project</w:t>
      </w:r>
      <w:r w:rsidR="0066094C" w:rsidRPr="005B232B">
        <w:t>.</w:t>
      </w:r>
    </w:p>
    <w:p w:rsidR="0062327F" w:rsidRDefault="0062327F" w:rsidP="0062327F">
      <w:pPr>
        <w:pStyle w:val="NoSpacing"/>
        <w:ind w:left="3600"/>
      </w:pPr>
      <w:r>
        <w:t xml:space="preserve">Discussion: </w:t>
      </w:r>
      <w:r w:rsidR="0066094C" w:rsidRPr="005B232B">
        <w:t>Should we be setting a minimum contingency balance</w:t>
      </w:r>
      <w:r>
        <w:t xml:space="preserve"> – </w:t>
      </w:r>
      <w:proofErr w:type="gramStart"/>
      <w:r>
        <w:t>year to year</w:t>
      </w:r>
      <w:proofErr w:type="gramEnd"/>
      <w:r>
        <w:t xml:space="preserve"> carry-over.</w:t>
      </w:r>
    </w:p>
    <w:p w:rsidR="00794AAD" w:rsidRDefault="0062327F" w:rsidP="0062327F">
      <w:pPr>
        <w:pStyle w:val="NoSpacing"/>
        <w:numPr>
          <w:ilvl w:val="0"/>
          <w:numId w:val="11"/>
        </w:numPr>
      </w:pPr>
      <w:r>
        <w:t>Approved unanimously</w:t>
      </w:r>
    </w:p>
    <w:p w:rsidR="00794AAD" w:rsidRDefault="00794AAD" w:rsidP="00794AAD">
      <w:pPr>
        <w:pStyle w:val="NoSpacing"/>
        <w:numPr>
          <w:ilvl w:val="0"/>
          <w:numId w:val="11"/>
        </w:numPr>
      </w:pPr>
      <w:r>
        <w:t xml:space="preserve">DC: suggest committee chairs and project leads develop a budget for 2018. </w:t>
      </w:r>
    </w:p>
    <w:p w:rsidR="0066094C" w:rsidRPr="005B232B" w:rsidRDefault="00794AAD" w:rsidP="00794AAD">
      <w:pPr>
        <w:pStyle w:val="NoSpacing"/>
        <w:numPr>
          <w:ilvl w:val="0"/>
          <w:numId w:val="11"/>
        </w:numPr>
      </w:pPr>
      <w:r>
        <w:t>DM: 3-year projection would be useful, if appropriate.</w:t>
      </w:r>
    </w:p>
    <w:p w:rsidR="0066094C" w:rsidRPr="005B232B" w:rsidRDefault="009B14C9" w:rsidP="0062327F">
      <w:pPr>
        <w:pStyle w:val="NoSpacing"/>
        <w:numPr>
          <w:ilvl w:val="1"/>
          <w:numId w:val="7"/>
        </w:numPr>
      </w:pPr>
      <w:r>
        <w:t>Social coordinator</w:t>
      </w:r>
    </w:p>
    <w:p w:rsidR="0066094C" w:rsidRPr="005B232B" w:rsidRDefault="0066094C" w:rsidP="0062327F">
      <w:pPr>
        <w:pStyle w:val="NoSpacing"/>
        <w:numPr>
          <w:ilvl w:val="2"/>
          <w:numId w:val="7"/>
        </w:numPr>
      </w:pPr>
      <w:r w:rsidRPr="005B232B">
        <w:t xml:space="preserve">Danielle may </w:t>
      </w:r>
      <w:r w:rsidR="009B14C9">
        <w:t xml:space="preserve">also </w:t>
      </w:r>
      <w:r w:rsidRPr="005B232B">
        <w:t>help out with communications.</w:t>
      </w:r>
    </w:p>
    <w:p w:rsidR="0066094C" w:rsidRPr="005B232B" w:rsidRDefault="0066094C" w:rsidP="0066094C">
      <w:pPr>
        <w:pStyle w:val="NoSpacing"/>
        <w:numPr>
          <w:ilvl w:val="1"/>
          <w:numId w:val="7"/>
        </w:numPr>
      </w:pPr>
      <w:r w:rsidRPr="005B232B">
        <w:t>LM will take over newsletter, and website.</w:t>
      </w:r>
    </w:p>
    <w:p w:rsidR="00D463F9" w:rsidRDefault="00D463F9" w:rsidP="00794AAD">
      <w:pPr>
        <w:pStyle w:val="NoSpacing"/>
      </w:pPr>
    </w:p>
    <w:p w:rsidR="00D463F9" w:rsidRDefault="00382EA0">
      <w:pPr>
        <w:pStyle w:val="NoSpacing"/>
        <w:numPr>
          <w:ilvl w:val="0"/>
          <w:numId w:val="2"/>
        </w:numPr>
      </w:pPr>
      <w:r>
        <w:t>Meeting was adjourned at 20:</w:t>
      </w:r>
      <w:r w:rsidR="0062327F">
        <w:t>57 (</w:t>
      </w:r>
      <w:r>
        <w:t>DM</w:t>
      </w:r>
      <w:r w:rsidR="0062327F">
        <w:t>/AH</w:t>
      </w:r>
      <w:r>
        <w:t xml:space="preserve">) </w:t>
      </w:r>
    </w:p>
    <w:p w:rsidR="00D463F9" w:rsidRDefault="00D463F9">
      <w:pPr>
        <w:pStyle w:val="NoSpacing"/>
      </w:pPr>
    </w:p>
    <w:p w:rsidR="00D463F9" w:rsidRDefault="00382EA0" w:rsidP="00F908B3">
      <w:pPr>
        <w:pStyle w:val="NoSpacing"/>
        <w:ind w:left="720"/>
      </w:pPr>
      <w:proofErr w:type="gramStart"/>
      <w:r>
        <w:t>Next Board Meeting-1</w:t>
      </w:r>
      <w:r w:rsidR="0062327F">
        <w:t>3</w:t>
      </w:r>
      <w:r>
        <w:t xml:space="preserve"> </w:t>
      </w:r>
      <w:r w:rsidR="0062327F">
        <w:t>June</w:t>
      </w:r>
      <w:r>
        <w:t xml:space="preserve"> 7 p.m.</w:t>
      </w:r>
      <w:proofErr w:type="gramEnd"/>
      <w:r>
        <w:t xml:space="preserve">  Volunteers’ Cottage, Government House.</w:t>
      </w:r>
    </w:p>
    <w:sectPr w:rsidR="00D463F9" w:rsidSect="00D463F9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58BF"/>
    <w:multiLevelType w:val="hybridMultilevel"/>
    <w:tmpl w:val="8F6CC2B4"/>
    <w:numStyleLink w:val="Bullets"/>
  </w:abstractNum>
  <w:abstractNum w:abstractNumId="1">
    <w:nsid w:val="1B2A4D0E"/>
    <w:multiLevelType w:val="hybridMultilevel"/>
    <w:tmpl w:val="8F6CC2B4"/>
    <w:styleLink w:val="Bullets"/>
    <w:lvl w:ilvl="0" w:tplc="1998288E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547D82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22A084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ECAD3A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2242BA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146C4C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AA01EC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7807A2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C42A5E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0F90CA2"/>
    <w:multiLevelType w:val="hybridMultilevel"/>
    <w:tmpl w:val="B608F62A"/>
    <w:numStyleLink w:val="ImportedStyle2"/>
  </w:abstractNum>
  <w:abstractNum w:abstractNumId="3">
    <w:nsid w:val="3A201591"/>
    <w:multiLevelType w:val="hybridMultilevel"/>
    <w:tmpl w:val="689EFBAE"/>
    <w:numStyleLink w:val="ImportedStyle3"/>
  </w:abstractNum>
  <w:abstractNum w:abstractNumId="4">
    <w:nsid w:val="3C2D4106"/>
    <w:multiLevelType w:val="hybridMultilevel"/>
    <w:tmpl w:val="C31EDD7C"/>
    <w:numStyleLink w:val="ImportedStyle1"/>
  </w:abstractNum>
  <w:abstractNum w:abstractNumId="5">
    <w:nsid w:val="3D83009D"/>
    <w:multiLevelType w:val="hybridMultilevel"/>
    <w:tmpl w:val="689EFBAE"/>
    <w:styleLink w:val="ImportedStyle3"/>
    <w:lvl w:ilvl="0" w:tplc="0B4CBC1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EE1C66">
      <w:start w:val="1"/>
      <w:numFmt w:val="bullet"/>
      <w:lvlText w:val="o"/>
      <w:lvlJc w:val="left"/>
      <w:pPr>
        <w:ind w:left="106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BCC82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C8F1F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32E29C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4088E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AA3C5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D2470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AC01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CB43BB2"/>
    <w:multiLevelType w:val="hybridMultilevel"/>
    <w:tmpl w:val="C31EDD7C"/>
    <w:styleLink w:val="ImportedStyle1"/>
    <w:lvl w:ilvl="0" w:tplc="95A69C8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CCED9A">
      <w:start w:val="1"/>
      <w:numFmt w:val="bullet"/>
      <w:lvlText w:val="o"/>
      <w:lvlJc w:val="left"/>
      <w:pPr>
        <w:ind w:left="106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121B0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A8E2EA">
      <w:start w:val="1"/>
      <w:numFmt w:val="bullet"/>
      <w:lvlText w:val="•"/>
      <w:lvlJc w:val="left"/>
      <w:pPr>
        <w:ind w:left="27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2AD290">
      <w:start w:val="1"/>
      <w:numFmt w:val="bullet"/>
      <w:lvlText w:val="o"/>
      <w:lvlJc w:val="left"/>
      <w:pPr>
        <w:ind w:left="369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DE3F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3C5EA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807D12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C414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D677A30"/>
    <w:multiLevelType w:val="hybridMultilevel"/>
    <w:tmpl w:val="B608F62A"/>
    <w:styleLink w:val="ImportedStyle2"/>
    <w:lvl w:ilvl="0" w:tplc="576E82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4645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3402B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A0CD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407DF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C4AA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80A3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9200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9885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5507AE8"/>
    <w:multiLevelType w:val="hybridMultilevel"/>
    <w:tmpl w:val="B900E0B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4"/>
    <w:lvlOverride w:ilvl="0">
      <w:lvl w:ilvl="0" w:tplc="E10E652C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005A84">
        <w:start w:val="1"/>
        <w:numFmt w:val="bullet"/>
        <w:lvlText w:val="o"/>
        <w:lvlJc w:val="left"/>
        <w:pPr>
          <w:ind w:left="106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5413A8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B6F05C">
        <w:start w:val="1"/>
        <w:numFmt w:val="bullet"/>
        <w:lvlText w:val="·"/>
        <w:lvlJc w:val="left"/>
        <w:pPr>
          <w:ind w:left="279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4E1558">
        <w:start w:val="1"/>
        <w:numFmt w:val="bullet"/>
        <w:lvlText w:val="o"/>
        <w:lvlJc w:val="left"/>
        <w:pPr>
          <w:ind w:left="369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70C78A0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5CA8EE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32C7F2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24BEBC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0"/>
    <w:lvlOverride w:ilvl="0">
      <w:lvl w:ilvl="0" w:tplc="F2D0DD8A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72B1F8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4C823E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56A554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3602F60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606FF0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18AD3C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3745D82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7D4E8DA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proofState w:spelling="clean" w:grammar="clean"/>
  <w:revisionView w:formatting="0"/>
  <w:doNotTrackMoves/>
  <w:defaultTabStop w:val="720"/>
  <w:characterSpacingControl w:val="doNotCompress"/>
  <w:compat/>
  <w:rsids>
    <w:rsidRoot w:val="00D463F9"/>
    <w:rsid w:val="000303D7"/>
    <w:rsid w:val="000B0CE6"/>
    <w:rsid w:val="00106444"/>
    <w:rsid w:val="0031446F"/>
    <w:rsid w:val="00382EA0"/>
    <w:rsid w:val="003F04C1"/>
    <w:rsid w:val="00454B87"/>
    <w:rsid w:val="0053713F"/>
    <w:rsid w:val="005B232B"/>
    <w:rsid w:val="0062327F"/>
    <w:rsid w:val="00655EB2"/>
    <w:rsid w:val="0066094C"/>
    <w:rsid w:val="0069325C"/>
    <w:rsid w:val="006D679A"/>
    <w:rsid w:val="00721E69"/>
    <w:rsid w:val="00794AAD"/>
    <w:rsid w:val="0094155C"/>
    <w:rsid w:val="0095399A"/>
    <w:rsid w:val="009B14C9"/>
    <w:rsid w:val="00A630B1"/>
    <w:rsid w:val="00A84A78"/>
    <w:rsid w:val="00AF4CE6"/>
    <w:rsid w:val="00C06880"/>
    <w:rsid w:val="00D21C56"/>
    <w:rsid w:val="00D45DDF"/>
    <w:rsid w:val="00D463F9"/>
    <w:rsid w:val="00F86161"/>
    <w:rsid w:val="00F908B3"/>
    <w:rsid w:val="00FC70B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63F9"/>
    <w:rPr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D463F9"/>
    <w:rPr>
      <w:u w:val="single"/>
    </w:rPr>
  </w:style>
  <w:style w:type="paragraph" w:customStyle="1" w:styleId="HeaderFooter">
    <w:name w:val="Header &amp; Footer"/>
    <w:rsid w:val="00D463F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sid w:val="00D463F9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D463F9"/>
    <w:pPr>
      <w:numPr>
        <w:numId w:val="1"/>
      </w:numPr>
    </w:pPr>
  </w:style>
  <w:style w:type="numbering" w:customStyle="1" w:styleId="ImportedStyle2">
    <w:name w:val="Imported Style 2"/>
    <w:rsid w:val="00D463F9"/>
    <w:pPr>
      <w:numPr>
        <w:numId w:val="3"/>
      </w:numPr>
    </w:pPr>
  </w:style>
  <w:style w:type="numbering" w:customStyle="1" w:styleId="ImportedStyle3">
    <w:name w:val="Imported Style 3"/>
    <w:rsid w:val="00D463F9"/>
    <w:pPr>
      <w:numPr>
        <w:numId w:val="6"/>
      </w:numPr>
    </w:pPr>
  </w:style>
  <w:style w:type="numbering" w:customStyle="1" w:styleId="Bullets">
    <w:name w:val="Bullets"/>
    <w:rsid w:val="00D463F9"/>
    <w:pPr>
      <w:numPr>
        <w:numId w:val="8"/>
      </w:numPr>
    </w:pPr>
  </w:style>
  <w:style w:type="paragraph" w:styleId="NormalWeb">
    <w:name w:val="Normal (Web)"/>
    <w:basedOn w:val="Normal"/>
    <w:uiPriority w:val="99"/>
    <w:rsid w:val="005B23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Lines="1" w:afterLines="1"/>
    </w:pPr>
    <w:rPr>
      <w:rFonts w:ascii="Times" w:hAnsi="Times"/>
      <w:sz w:val="20"/>
      <w:szCs w:val="20"/>
      <w:bdr w:val="none" w:sz="0" w:space="0" w:color="auto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817</Words>
  <Characters>4658</Characters>
  <Application>Microsoft Macintosh Word</Application>
  <DocSecurity>0</DocSecurity>
  <Lines>38</Lines>
  <Paragraphs>9</Paragraphs>
  <ScaleCrop>false</ScaleCrop>
  <Company>Brick Boy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Dave Clark</cp:lastModifiedBy>
  <cp:revision>11</cp:revision>
  <dcterms:created xsi:type="dcterms:W3CDTF">2018-05-10T20:59:00Z</dcterms:created>
  <dcterms:modified xsi:type="dcterms:W3CDTF">2018-05-11T04:59:00Z</dcterms:modified>
</cp:coreProperties>
</file>